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5907F" w14:textId="77777777" w:rsidR="008E200A" w:rsidRPr="00841461" w:rsidRDefault="00C54AA0" w:rsidP="008E200A">
      <w:pPr>
        <w:pStyle w:val="Tittel"/>
      </w:pPr>
      <w:bookmarkStart w:id="0" w:name="_Toc297280395"/>
      <w:r w:rsidRPr="00841461">
        <w:t>Bilag 3 – Avtale</w:t>
      </w:r>
      <w:r w:rsidR="008E200A" w:rsidRPr="00841461">
        <w:t xml:space="preserve"> for tildelinger innenfor rammeavtalen (tildelingsavtale)</w:t>
      </w:r>
      <w:bookmarkEnd w:id="0"/>
    </w:p>
    <w:p w14:paraId="3CE1A3D4" w14:textId="18B32B9B" w:rsidR="00A0237F" w:rsidRPr="00841461" w:rsidRDefault="00A0237F" w:rsidP="00234B5D">
      <w:pPr>
        <w:pStyle w:val="Overskrift1"/>
      </w:pPr>
      <w:r w:rsidRPr="00841461">
        <w:t>Tildelingsavtaler</w:t>
      </w:r>
    </w:p>
    <w:p w14:paraId="3756D196" w14:textId="77777777" w:rsidR="00A0237F" w:rsidRPr="00841461" w:rsidRDefault="00A0237F"/>
    <w:p w14:paraId="38F92535" w14:textId="11B26FBB" w:rsidR="00B004B7" w:rsidRPr="00841461" w:rsidRDefault="00CD6EFA" w:rsidP="00CD6EFA">
      <w:r w:rsidRPr="00841461">
        <w:t xml:space="preserve">De enkelte oppdrag </w:t>
      </w:r>
      <w:r w:rsidR="00B004B7" w:rsidRPr="00841461">
        <w:t xml:space="preserve">tildeles etter </w:t>
      </w:r>
      <w:r w:rsidR="00A0237F" w:rsidRPr="00841461">
        <w:t xml:space="preserve">en av </w:t>
      </w:r>
      <w:r w:rsidR="00B004B7" w:rsidRPr="00841461">
        <w:t>følgende standardkontrakter:</w:t>
      </w:r>
    </w:p>
    <w:p w14:paraId="37EC171E" w14:textId="77777777" w:rsidR="00B004B7" w:rsidRPr="00841461" w:rsidRDefault="00B004B7" w:rsidP="00CD6EFA"/>
    <w:p w14:paraId="785585E6" w14:textId="4C7E3F7D" w:rsidR="00A928B6" w:rsidRPr="00841461" w:rsidRDefault="00A928B6" w:rsidP="00A928B6">
      <w:pPr>
        <w:rPr>
          <w:b/>
          <w:bCs/>
        </w:rPr>
      </w:pPr>
      <w:r w:rsidRPr="00841461">
        <w:rPr>
          <w:b/>
          <w:bCs/>
        </w:rPr>
        <w:t>NS 8406 Forenklet norsk bygge- og anleggskontrakt</w:t>
      </w:r>
    </w:p>
    <w:p w14:paraId="0379A95E" w14:textId="6D6325EE" w:rsidR="00841461" w:rsidRPr="00841461" w:rsidRDefault="00841461" w:rsidP="00A928B6">
      <w:pPr>
        <w:rPr>
          <w:b/>
          <w:bCs/>
        </w:rPr>
      </w:pPr>
    </w:p>
    <w:p w14:paraId="0FB310CD" w14:textId="1B21AE9B" w:rsidR="00841461" w:rsidRPr="00841461" w:rsidRDefault="00841461" w:rsidP="00A928B6">
      <w:r w:rsidRPr="00841461">
        <w:t xml:space="preserve">For eventuelle varekjøp under delområdene vil det legges til grunn varekontrakt, se del 2 bilag 9. </w:t>
      </w:r>
    </w:p>
    <w:p w14:paraId="0858073A" w14:textId="77777777" w:rsidR="00841461" w:rsidRPr="00841461" w:rsidRDefault="00841461" w:rsidP="00A928B6">
      <w:pPr>
        <w:rPr>
          <w:b/>
          <w:bCs/>
        </w:rPr>
      </w:pPr>
    </w:p>
    <w:p w14:paraId="77CC6EC3" w14:textId="387CD4AC" w:rsidR="006769AF" w:rsidRPr="00841461" w:rsidRDefault="00A0237F" w:rsidP="008E200A">
      <w:r w:rsidRPr="00841461">
        <w:t>Standardkontraktene</w:t>
      </w:r>
      <w:r w:rsidR="00D5317B" w:rsidRPr="00841461">
        <w:t xml:space="preserve"> er tilgjengelige hos Standard Norge – </w:t>
      </w:r>
      <w:hyperlink r:id="rId8" w:history="1">
        <w:r w:rsidR="00D5317B" w:rsidRPr="00841461">
          <w:rPr>
            <w:rStyle w:val="Hyperkobling"/>
          </w:rPr>
          <w:t>www.standard.no</w:t>
        </w:r>
      </w:hyperlink>
      <w:r w:rsidR="00D5317B" w:rsidRPr="00841461">
        <w:t xml:space="preserve">. </w:t>
      </w:r>
    </w:p>
    <w:p w14:paraId="27F7A0BB" w14:textId="61DDDC08" w:rsidR="00370AE2" w:rsidRPr="00841461" w:rsidRDefault="00370AE2" w:rsidP="008E200A"/>
    <w:p w14:paraId="5FD24A91" w14:textId="3CE857CB" w:rsidR="00A0237F" w:rsidRPr="00841461" w:rsidRDefault="00A928B6" w:rsidP="00234B5D">
      <w:pPr>
        <w:pStyle w:val="Overskrift1"/>
      </w:pPr>
      <w:r w:rsidRPr="00841461">
        <w:t>Endringer</w:t>
      </w:r>
      <w:r w:rsidR="00370AE2" w:rsidRPr="00841461">
        <w:t xml:space="preserve"> NS 8406</w:t>
      </w:r>
    </w:p>
    <w:p w14:paraId="75540F75" w14:textId="77777777" w:rsidR="00A0237F" w:rsidRPr="00841461" w:rsidRDefault="00A0237F" w:rsidP="008E200A"/>
    <w:p w14:paraId="4E037A30" w14:textId="01B3741A" w:rsidR="006769AF" w:rsidRPr="00841461" w:rsidRDefault="00A0237F" w:rsidP="008E200A">
      <w:r w:rsidRPr="00841461">
        <w:t>Ved bruk av NS 8</w:t>
      </w:r>
      <w:r w:rsidR="00B004B7" w:rsidRPr="00841461">
        <w:t>40</w:t>
      </w:r>
      <w:r w:rsidR="00A928B6" w:rsidRPr="00841461">
        <w:t>6</w:t>
      </w:r>
      <w:r w:rsidRPr="00841461">
        <w:t xml:space="preserve"> vil følgende endringer/presiseringer av standarden gjelde</w:t>
      </w:r>
      <w:r w:rsidR="006769AF" w:rsidRPr="00841461">
        <w:t xml:space="preserve">: </w:t>
      </w:r>
    </w:p>
    <w:p w14:paraId="406B0043" w14:textId="77777777" w:rsidR="00A0237F" w:rsidRPr="00841461" w:rsidRDefault="00A0237F" w:rsidP="008E200A"/>
    <w:p w14:paraId="453B2288" w14:textId="77777777" w:rsidR="006769AF" w:rsidRPr="00841461" w:rsidRDefault="006769AF" w:rsidP="00234B5D">
      <w:pPr>
        <w:pStyle w:val="Overskrift2"/>
      </w:pPr>
      <w:r w:rsidRPr="00841461">
        <w:t>Endringer</w:t>
      </w:r>
    </w:p>
    <w:p w14:paraId="08A88D28" w14:textId="77777777" w:rsidR="006769AF" w:rsidRPr="00841461" w:rsidRDefault="006769AF" w:rsidP="006769AF">
      <w:r w:rsidRPr="00841461">
        <w:t xml:space="preserve">Innenfor det partene med rimelighet kunne forvente da avtalen ble inngått, kan kunden kreve kvalitetsmessige og/eller </w:t>
      </w:r>
      <w:proofErr w:type="spellStart"/>
      <w:r w:rsidRPr="00841461">
        <w:t>oppgavemessige</w:t>
      </w:r>
      <w:proofErr w:type="spellEnd"/>
      <w:r w:rsidRPr="00841461">
        <w:t xml:space="preserve"> endringer i tjenesten.</w:t>
      </w:r>
    </w:p>
    <w:p w14:paraId="453BF187" w14:textId="77777777" w:rsidR="006769AF" w:rsidRPr="00841461" w:rsidRDefault="006769AF" w:rsidP="006769AF"/>
    <w:p w14:paraId="27AD9226" w14:textId="77777777" w:rsidR="006769AF" w:rsidRPr="00841461" w:rsidRDefault="006769AF" w:rsidP="00234B5D">
      <w:pPr>
        <w:pStyle w:val="Overskrift3"/>
      </w:pPr>
      <w:r w:rsidRPr="00841461">
        <w:t xml:space="preserve"> Utsettelse</w:t>
      </w:r>
    </w:p>
    <w:p w14:paraId="48CC87EE" w14:textId="77777777" w:rsidR="006769AF" w:rsidRPr="00841461" w:rsidRDefault="006769AF" w:rsidP="006769AF">
      <w:r w:rsidRPr="00841461">
        <w:t>Kunden kan ved skriftlig varsel utsette hele eller deler av tjenesten. Etter slikt varsel skal leverandøren uten ugrunnet opphold meddele kunden hvilke virkninger utsettelsen kan få for gjennomføringen av tjenesten. Leverandør skal gjenoppta tjenesten straks kunden varsler om dette.</w:t>
      </w:r>
    </w:p>
    <w:p w14:paraId="6987A447" w14:textId="77777777" w:rsidR="006769AF" w:rsidRPr="00841461" w:rsidRDefault="006769AF" w:rsidP="006769AF"/>
    <w:p w14:paraId="13B62A70" w14:textId="77777777" w:rsidR="006769AF" w:rsidRPr="00841461" w:rsidRDefault="006769AF" w:rsidP="006769AF">
      <w:r w:rsidRPr="00841461">
        <w:t>Dersom utsettelsen varer utover 90 dager, har tjenesteyter rett til å si opp avtalen ved skriftlig varsel til kunden.</w:t>
      </w:r>
    </w:p>
    <w:p w14:paraId="4E86BAB7" w14:textId="77777777" w:rsidR="006769AF" w:rsidRPr="00841461" w:rsidRDefault="006769AF" w:rsidP="006769AF"/>
    <w:p w14:paraId="21B5E8E1" w14:textId="77777777" w:rsidR="006769AF" w:rsidRPr="00841461" w:rsidRDefault="006769AF" w:rsidP="006769AF">
      <w:r w:rsidRPr="00841461">
        <w:t>I utsettelsesperioden skal kunden kun dekke dokumenterte og nødvendige utgifter i forbindelse med demobilisering og mobilisering av personell.</w:t>
      </w:r>
    </w:p>
    <w:p w14:paraId="5AB3D6E1" w14:textId="77777777" w:rsidR="006769AF" w:rsidRPr="00841461" w:rsidRDefault="006769AF" w:rsidP="006769AF">
      <w:pPr>
        <w:rPr>
          <w:rFonts w:ascii="Verdana" w:hAnsi="Verdana" w:cs="Calibri"/>
        </w:rPr>
      </w:pPr>
    </w:p>
    <w:p w14:paraId="40475918" w14:textId="77777777" w:rsidR="006769AF" w:rsidRPr="00841461" w:rsidRDefault="006769AF" w:rsidP="00234B5D">
      <w:pPr>
        <w:pStyle w:val="Overskrift3"/>
      </w:pPr>
      <w:r w:rsidRPr="00841461">
        <w:t>Avbestilling</w:t>
      </w:r>
    </w:p>
    <w:p w14:paraId="0C31C204" w14:textId="77777777" w:rsidR="006769AF" w:rsidRPr="00841461" w:rsidRDefault="006769AF" w:rsidP="006769AF">
      <w:r w:rsidRPr="00841461">
        <w:t>Kunden kan ved skriftlig varsel til leverandøren avbestille tjenesten helt eller delvis med umiddelbar virkning.</w:t>
      </w:r>
    </w:p>
    <w:p w14:paraId="6BECD430" w14:textId="77777777" w:rsidR="006769AF" w:rsidRPr="00841461" w:rsidRDefault="006769AF" w:rsidP="006769AF"/>
    <w:p w14:paraId="265C5D10" w14:textId="25427DBD" w:rsidR="00A0237F" w:rsidRPr="00841461" w:rsidRDefault="006769AF" w:rsidP="006769AF">
      <w:r w:rsidRPr="00841461">
        <w:t>Etter slik avbestilling skal kunden betale det beløp tjenesteyter har til gode for den del av tjenesten som er utført, samt dekke dokumenterte og nødvendige utgifter oppstått som en direkte følge av avbestillingen. Tap av fremtidig arbeidsfortjeneste som følge av avbestillingen er ikke grunnlag for krav om erstatning.</w:t>
      </w:r>
    </w:p>
    <w:p w14:paraId="31DBAA77" w14:textId="77777777" w:rsidR="006769AF" w:rsidRPr="00841461" w:rsidRDefault="006769AF" w:rsidP="006769AF"/>
    <w:p w14:paraId="28EAAB14" w14:textId="77777777" w:rsidR="006769AF" w:rsidRPr="00841461" w:rsidRDefault="006769AF" w:rsidP="00234B5D">
      <w:pPr>
        <w:pStyle w:val="Overskrift2"/>
      </w:pPr>
      <w:r w:rsidRPr="00841461">
        <w:t>Tillatelser</w:t>
      </w:r>
    </w:p>
    <w:p w14:paraId="4DB1E3E0" w14:textId="77777777" w:rsidR="006769AF" w:rsidRPr="00841461" w:rsidRDefault="006769AF" w:rsidP="006769AF">
      <w:r w:rsidRPr="00841461">
        <w:t>Leverandøren skal innhente og opprettholde alle nødvendige tillatelser i forbindelse med tjenesten, og skal på kundens anmodning fremlegge dokumentasjon på at nødvendige tillatelser foreligger.</w:t>
      </w:r>
    </w:p>
    <w:p w14:paraId="5DFBF7C0" w14:textId="77777777" w:rsidR="00A0237F" w:rsidRPr="00841461" w:rsidRDefault="00A0237F" w:rsidP="006769AF"/>
    <w:p w14:paraId="143ADD96" w14:textId="77777777" w:rsidR="00B035B7" w:rsidRPr="00841461" w:rsidRDefault="00B035B7" w:rsidP="00234B5D">
      <w:pPr>
        <w:pStyle w:val="Overskrift2"/>
      </w:pPr>
      <w:r w:rsidRPr="00841461">
        <w:t>Rettigheter til resultater</w:t>
      </w:r>
    </w:p>
    <w:p w14:paraId="31538AE6" w14:textId="6A7EA691" w:rsidR="00B035B7" w:rsidRPr="00841461" w:rsidRDefault="00B035B7" w:rsidP="00B035B7">
      <w:r w:rsidRPr="00841461">
        <w:t xml:space="preserve">For dette avropet gjelder følgende bestemmelser om rettigheter, jf. rammeavtalens pkt. </w:t>
      </w:r>
      <w:r w:rsidR="00BB5BB8">
        <w:t>2.7</w:t>
      </w:r>
      <w:r w:rsidRPr="00841461">
        <w:t xml:space="preserve"> </w:t>
      </w:r>
    </w:p>
    <w:p w14:paraId="6D04775D" w14:textId="77777777" w:rsidR="00B035B7" w:rsidRPr="00841461" w:rsidRDefault="00B035B7" w:rsidP="00B035B7"/>
    <w:p w14:paraId="5F641482" w14:textId="420E38DE" w:rsidR="00B035B7" w:rsidRPr="00841461" w:rsidRDefault="00B035B7" w:rsidP="00B035B7">
      <w:r w:rsidRPr="00841461">
        <w:t xml:space="preserve">Kunden har eksklusiv eiendoms- og opphavsrett til resultatene av tjenesten etter hvert som det utføres. Alle rapporter, tegninger, spesifikasjoner og lignende dokumenter samt data, som utarbeides i forbindelse med tjenesten, inngår som en del av tjenestens resultater. </w:t>
      </w:r>
    </w:p>
    <w:p w14:paraId="1D73A475" w14:textId="77777777" w:rsidR="00B035B7" w:rsidRPr="00841461" w:rsidRDefault="00B035B7" w:rsidP="00B035B7"/>
    <w:p w14:paraId="2739D2C9" w14:textId="70582436" w:rsidR="00CD6EFA" w:rsidRPr="00841461" w:rsidRDefault="00B035B7" w:rsidP="00CD6EFA">
      <w:r w:rsidRPr="00841461">
        <w:t>Leverandøren har rett til å bruke resultater av generell art i sin virksomhet.</w:t>
      </w:r>
    </w:p>
    <w:p w14:paraId="00EF0CC1" w14:textId="77777777" w:rsidR="00A0237F" w:rsidRPr="00841461" w:rsidRDefault="00A0237F" w:rsidP="00B035B7">
      <w:pPr>
        <w:rPr>
          <w:rFonts w:ascii="Tahoma" w:hAnsi="Tahoma" w:cs="Tahoma"/>
          <w:szCs w:val="19"/>
        </w:rPr>
      </w:pPr>
    </w:p>
    <w:p w14:paraId="7AAC7426" w14:textId="77777777" w:rsidR="00991B51" w:rsidRPr="00841461" w:rsidRDefault="00991B51" w:rsidP="00234B5D">
      <w:pPr>
        <w:pStyle w:val="Overskrift2"/>
      </w:pPr>
      <w:r w:rsidRPr="00841461">
        <w:t>Avbestilling</w:t>
      </w:r>
    </w:p>
    <w:p w14:paraId="37DB3C0F" w14:textId="77777777" w:rsidR="00E357FE" w:rsidRPr="00841461" w:rsidRDefault="00991B51" w:rsidP="00E357FE">
      <w:r w:rsidRPr="00841461">
        <w:t>Leverandør aksepterer at kunden kan avbestille inngått kontrakt, uten at dette medfører erstatning for økonomisk tap for etterfølgende arbeid. Dersom kunden avbestiller, dekkes dokumenterte påløpte utgifter relatert til oppdraget.</w:t>
      </w:r>
    </w:p>
    <w:p w14:paraId="05EA19DE" w14:textId="77777777" w:rsidR="00A0237F" w:rsidRPr="00841461" w:rsidRDefault="00A0237F" w:rsidP="00E357FE"/>
    <w:p w14:paraId="5ABA5D81" w14:textId="77777777" w:rsidR="00E357FE" w:rsidRPr="00841461" w:rsidRDefault="00E357FE" w:rsidP="00234B5D">
      <w:pPr>
        <w:pStyle w:val="Overskrift2"/>
      </w:pPr>
      <w:r w:rsidRPr="00841461">
        <w:t xml:space="preserve">Tvister </w:t>
      </w:r>
    </w:p>
    <w:p w14:paraId="48AE5068" w14:textId="036F0956" w:rsidR="00E357FE" w:rsidRPr="00841461" w:rsidRDefault="00E357FE" w:rsidP="00E357FE">
      <w:pPr>
        <w:rPr>
          <w:rFonts w:ascii="Tahoma" w:hAnsi="Tahoma" w:cs="Tahoma"/>
          <w:szCs w:val="19"/>
        </w:rPr>
      </w:pPr>
      <w:r w:rsidRPr="00841461">
        <w:rPr>
          <w:rFonts w:ascii="Tahoma" w:hAnsi="Tahoma" w:cs="Tahoma"/>
          <w:szCs w:val="19"/>
        </w:rPr>
        <w:t>Eventuelle tvister skal søkes løst i minnelighet. Tvister som ikke lar seg løse i minnelighet avgjøres ved voldgift.</w:t>
      </w:r>
    </w:p>
    <w:p w14:paraId="1E789348" w14:textId="77777777" w:rsidR="00E357FE" w:rsidRPr="00841461" w:rsidRDefault="00E357FE" w:rsidP="00991B51"/>
    <w:p w14:paraId="620F2933" w14:textId="77777777" w:rsidR="00991B51" w:rsidRPr="00841461" w:rsidRDefault="00991B51" w:rsidP="00A45BFD"/>
    <w:p w14:paraId="5B117B62" w14:textId="77777777" w:rsidR="008E200A" w:rsidRPr="00841461" w:rsidRDefault="008E200A" w:rsidP="006769AF"/>
    <w:p w14:paraId="48B73824" w14:textId="77777777" w:rsidR="008E200A" w:rsidRPr="00841461" w:rsidRDefault="008E200A" w:rsidP="008E200A">
      <w:pPr>
        <w:pStyle w:val="Listeavsnitt"/>
        <w:keepNext/>
        <w:numPr>
          <w:ilvl w:val="0"/>
          <w:numId w:val="1"/>
        </w:numPr>
        <w:tabs>
          <w:tab w:val="left" w:pos="-720"/>
        </w:tabs>
        <w:suppressAutoHyphens/>
        <w:contextualSpacing w:val="0"/>
        <w:outlineLvl w:val="0"/>
        <w:rPr>
          <w:rFonts w:cs="Times New Roman"/>
          <w:b/>
          <w:vanish/>
          <w:sz w:val="26"/>
          <w:lang w:val="x-none" w:eastAsia="x-none"/>
        </w:rPr>
      </w:pPr>
      <w:bookmarkStart w:id="1" w:name="_Toc297199345"/>
      <w:bookmarkStart w:id="2" w:name="_Toc297201023"/>
      <w:bookmarkStart w:id="3" w:name="_Toc297280335"/>
      <w:bookmarkStart w:id="4" w:name="_Toc297280419"/>
      <w:bookmarkEnd w:id="1"/>
      <w:bookmarkEnd w:id="2"/>
      <w:bookmarkEnd w:id="3"/>
      <w:bookmarkEnd w:id="4"/>
    </w:p>
    <w:sectPr w:rsidR="008E200A" w:rsidRPr="00841461" w:rsidSect="000B577B">
      <w:headerReference w:type="default" r:id="rId9"/>
      <w:footerReference w:type="even" r:id="rId10"/>
      <w:footerReference w:type="default" r:id="rId11"/>
      <w:pgSz w:w="12240" w:h="15840" w:code="1"/>
      <w:pgMar w:top="1417" w:right="1417" w:bottom="1417" w:left="1417" w:header="709" w:footer="709" w:gutter="0"/>
      <w:paperSrc w:first="1" w:other="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C0D12" w14:textId="77777777" w:rsidR="00370823" w:rsidRDefault="00370823">
      <w:r>
        <w:separator/>
      </w:r>
    </w:p>
  </w:endnote>
  <w:endnote w:type="continuationSeparator" w:id="0">
    <w:p w14:paraId="20057116" w14:textId="77777777" w:rsidR="00370823" w:rsidRDefault="00370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D8FF1" w14:textId="77777777" w:rsidR="00370823" w:rsidRDefault="00601DAC" w:rsidP="003E2CAD">
    <w:pPr>
      <w:pStyle w:val="Bunntekst"/>
      <w:rPr>
        <w:rStyle w:val="Sidetall"/>
        <w:rFonts w:eastAsiaTheme="majorEastAsia"/>
      </w:rPr>
    </w:pPr>
    <w:r>
      <w:rPr>
        <w:rStyle w:val="Sidetall"/>
        <w:rFonts w:eastAsiaTheme="majorEastAsia"/>
      </w:rPr>
      <w:fldChar w:fldCharType="begin"/>
    </w:r>
    <w:r>
      <w:rPr>
        <w:rStyle w:val="Sidetall"/>
        <w:rFonts w:eastAsiaTheme="majorEastAsia"/>
      </w:rPr>
      <w:instrText xml:space="preserve">PAGE  </w:instrText>
    </w:r>
    <w:r>
      <w:rPr>
        <w:rStyle w:val="Sidetall"/>
        <w:rFonts w:eastAsiaTheme="majorEastAsia"/>
      </w:rPr>
      <w:fldChar w:fldCharType="separate"/>
    </w:r>
    <w:r>
      <w:rPr>
        <w:rStyle w:val="Sidetall"/>
        <w:rFonts w:eastAsiaTheme="majorEastAsia"/>
        <w:noProof/>
      </w:rPr>
      <w:t>1</w:t>
    </w:r>
    <w:r>
      <w:rPr>
        <w:rStyle w:val="Sidetall"/>
        <w:rFonts w:eastAsiaTheme="majorEastAsia"/>
        <w:noProof/>
      </w:rPr>
      <w:t>1</w:t>
    </w:r>
    <w:r>
      <w:rPr>
        <w:rStyle w:val="Sidetall"/>
        <w:rFonts w:eastAsiaTheme="majorEastAsia"/>
      </w:rPr>
      <w:fldChar w:fldCharType="end"/>
    </w:r>
  </w:p>
  <w:p w14:paraId="40C7F747" w14:textId="77777777" w:rsidR="00370823" w:rsidRDefault="00370823" w:rsidP="003E2CA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8E96" w14:textId="77777777" w:rsidR="00370823" w:rsidRDefault="00601DAC" w:rsidP="006B3EFF">
    <w:pPr>
      <w:pStyle w:val="Bunntekst"/>
      <w:jc w:val="center"/>
    </w:pPr>
    <w:r>
      <w:fldChar w:fldCharType="begin"/>
    </w:r>
    <w:r>
      <w:instrText xml:space="preserve"> PAGE   \* MERGEFORMAT </w:instrText>
    </w:r>
    <w:r>
      <w:fldChar w:fldCharType="separate"/>
    </w:r>
    <w:r w:rsidR="00A0237F">
      <w:rPr>
        <w:noProof/>
      </w:rPr>
      <w:t>2</w:t>
    </w:r>
    <w:r>
      <w:fldChar w:fldCharType="end"/>
    </w:r>
  </w:p>
  <w:p w14:paraId="60E4D26D" w14:textId="77777777" w:rsidR="00370823" w:rsidRDefault="00370823" w:rsidP="003E2CA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CEC5B" w14:textId="77777777" w:rsidR="00370823" w:rsidRDefault="00370823">
      <w:r>
        <w:separator/>
      </w:r>
    </w:p>
  </w:footnote>
  <w:footnote w:type="continuationSeparator" w:id="0">
    <w:p w14:paraId="5F4F20D2" w14:textId="77777777" w:rsidR="00370823" w:rsidRDefault="00370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B640C" w14:textId="0E6CA1FA" w:rsidR="00370823" w:rsidRPr="00F400D9" w:rsidRDefault="00370823">
    <w:pPr>
      <w:pStyle w:val="Topptekst"/>
      <w:rPr>
        <w:lang w:val="nb-NO"/>
      </w:rPr>
    </w:pPr>
  </w:p>
  <w:p w14:paraId="0459D111" w14:textId="77777777" w:rsidR="00370823" w:rsidRDefault="0037082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21602"/>
    <w:multiLevelType w:val="hybridMultilevel"/>
    <w:tmpl w:val="8CB0D790"/>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 w15:restartNumberingAfterBreak="0">
    <w:nsid w:val="0ACB399B"/>
    <w:multiLevelType w:val="hybridMultilevel"/>
    <w:tmpl w:val="EE7CBCC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25D22CAF"/>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E3B4E50"/>
    <w:multiLevelType w:val="hybridMultilevel"/>
    <w:tmpl w:val="B32889BE"/>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 w15:restartNumberingAfterBreak="0">
    <w:nsid w:val="32E52614"/>
    <w:multiLevelType w:val="hybridMultilevel"/>
    <w:tmpl w:val="0B840144"/>
    <w:lvl w:ilvl="0" w:tplc="04140001">
      <w:start w:val="1"/>
      <w:numFmt w:val="bullet"/>
      <w:lvlText w:val=""/>
      <w:lvlJc w:val="left"/>
      <w:pPr>
        <w:ind w:left="1080" w:hanging="360"/>
      </w:pPr>
      <w:rPr>
        <w:rFonts w:ascii="Symbol" w:hAnsi="Symbol" w:cs="Symbol" w:hint="default"/>
      </w:rPr>
    </w:lvl>
    <w:lvl w:ilvl="1" w:tplc="04140003">
      <w:start w:val="1"/>
      <w:numFmt w:val="bullet"/>
      <w:lvlText w:val="o"/>
      <w:lvlJc w:val="left"/>
      <w:pPr>
        <w:ind w:left="1800" w:hanging="360"/>
      </w:pPr>
      <w:rPr>
        <w:rFonts w:ascii="Courier New" w:hAnsi="Courier New" w:cs="Courier New" w:hint="default"/>
      </w:rPr>
    </w:lvl>
    <w:lvl w:ilvl="2" w:tplc="04140005">
      <w:start w:val="1"/>
      <w:numFmt w:val="bullet"/>
      <w:lvlText w:val=""/>
      <w:lvlJc w:val="left"/>
      <w:pPr>
        <w:ind w:left="2520" w:hanging="360"/>
      </w:pPr>
      <w:rPr>
        <w:rFonts w:ascii="Wingdings" w:hAnsi="Wingdings" w:cs="Wingdings" w:hint="default"/>
      </w:rPr>
    </w:lvl>
    <w:lvl w:ilvl="3" w:tplc="04140001">
      <w:start w:val="1"/>
      <w:numFmt w:val="bullet"/>
      <w:lvlText w:val=""/>
      <w:lvlJc w:val="left"/>
      <w:pPr>
        <w:ind w:left="3240" w:hanging="360"/>
      </w:pPr>
      <w:rPr>
        <w:rFonts w:ascii="Symbol" w:hAnsi="Symbol" w:cs="Symbol" w:hint="default"/>
      </w:rPr>
    </w:lvl>
    <w:lvl w:ilvl="4" w:tplc="04140003">
      <w:start w:val="1"/>
      <w:numFmt w:val="bullet"/>
      <w:lvlText w:val="o"/>
      <w:lvlJc w:val="left"/>
      <w:pPr>
        <w:ind w:left="3960" w:hanging="360"/>
      </w:pPr>
      <w:rPr>
        <w:rFonts w:ascii="Courier New" w:hAnsi="Courier New" w:cs="Courier New" w:hint="default"/>
      </w:rPr>
    </w:lvl>
    <w:lvl w:ilvl="5" w:tplc="04140005">
      <w:start w:val="1"/>
      <w:numFmt w:val="bullet"/>
      <w:lvlText w:val=""/>
      <w:lvlJc w:val="left"/>
      <w:pPr>
        <w:ind w:left="4680" w:hanging="360"/>
      </w:pPr>
      <w:rPr>
        <w:rFonts w:ascii="Wingdings" w:hAnsi="Wingdings" w:cs="Wingdings" w:hint="default"/>
      </w:rPr>
    </w:lvl>
    <w:lvl w:ilvl="6" w:tplc="04140001">
      <w:start w:val="1"/>
      <w:numFmt w:val="bullet"/>
      <w:lvlText w:val=""/>
      <w:lvlJc w:val="left"/>
      <w:pPr>
        <w:ind w:left="5400" w:hanging="360"/>
      </w:pPr>
      <w:rPr>
        <w:rFonts w:ascii="Symbol" w:hAnsi="Symbol" w:cs="Symbol" w:hint="default"/>
      </w:rPr>
    </w:lvl>
    <w:lvl w:ilvl="7" w:tplc="04140003">
      <w:start w:val="1"/>
      <w:numFmt w:val="bullet"/>
      <w:lvlText w:val="o"/>
      <w:lvlJc w:val="left"/>
      <w:pPr>
        <w:ind w:left="6120" w:hanging="360"/>
      </w:pPr>
      <w:rPr>
        <w:rFonts w:ascii="Courier New" w:hAnsi="Courier New" w:cs="Courier New" w:hint="default"/>
      </w:rPr>
    </w:lvl>
    <w:lvl w:ilvl="8" w:tplc="04140005">
      <w:start w:val="1"/>
      <w:numFmt w:val="bullet"/>
      <w:lvlText w:val=""/>
      <w:lvlJc w:val="left"/>
      <w:pPr>
        <w:ind w:left="6840" w:hanging="360"/>
      </w:pPr>
      <w:rPr>
        <w:rFonts w:ascii="Wingdings" w:hAnsi="Wingdings" w:cs="Wingdings" w:hint="default"/>
      </w:rPr>
    </w:lvl>
  </w:abstractNum>
  <w:abstractNum w:abstractNumId="5" w15:restartNumberingAfterBreak="0">
    <w:nsid w:val="33B727C5"/>
    <w:multiLevelType w:val="hybridMultilevel"/>
    <w:tmpl w:val="F2C0777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4CF33D3"/>
    <w:multiLevelType w:val="hybridMultilevel"/>
    <w:tmpl w:val="C7128AB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A657207"/>
    <w:multiLevelType w:val="multilevel"/>
    <w:tmpl w:val="7ED07AD0"/>
    <w:lvl w:ilvl="0">
      <w:start w:val="1"/>
      <w:numFmt w:val="decimal"/>
      <w:lvlText w:val="%1"/>
      <w:lvlJc w:val="left"/>
      <w:pPr>
        <w:tabs>
          <w:tab w:val="num" w:pos="432"/>
        </w:tabs>
        <w:ind w:left="432" w:hanging="432"/>
      </w:pPr>
      <w:rPr>
        <w:rFonts w:hint="default"/>
        <w:b/>
        <w:sz w:val="24"/>
        <w:szCs w:val="24"/>
      </w:rPr>
    </w:lvl>
    <w:lvl w:ilvl="1">
      <w:start w:val="1"/>
      <w:numFmt w:val="decimal"/>
      <w:lvlText w:val="%1.%2"/>
      <w:lvlJc w:val="left"/>
      <w:pPr>
        <w:tabs>
          <w:tab w:val="num" w:pos="860"/>
        </w:tabs>
        <w:ind w:left="860" w:hanging="576"/>
      </w:pPr>
      <w:rPr>
        <w:b w:val="0"/>
        <w:bCs w:val="0"/>
        <w:i w:val="0"/>
        <w:iCs w:val="0"/>
        <w:caps w:val="0"/>
        <w:smallCaps w:val="0"/>
        <w:strike w:val="0"/>
        <w:dstrike w:val="0"/>
        <w:noProof w:val="0"/>
        <w:vanish w:val="0"/>
        <w:color w:val="00000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b w:val="0"/>
        <w:bCs w:val="0"/>
        <w:i w:val="0"/>
        <w:iCs w:val="0"/>
        <w:caps w:val="0"/>
        <w:smallCaps w:val="0"/>
        <w:strike w:val="0"/>
        <w:dstrike w:val="0"/>
        <w:noProof w:val="0"/>
        <w:vanish w:val="0"/>
        <w:color w:val="00000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BF7409A"/>
    <w:multiLevelType w:val="hybridMultilevel"/>
    <w:tmpl w:val="A3D2370E"/>
    <w:lvl w:ilvl="0" w:tplc="04140001">
      <w:start w:val="1"/>
      <w:numFmt w:val="bullet"/>
      <w:lvlText w:val=""/>
      <w:lvlJc w:val="left"/>
      <w:pPr>
        <w:ind w:left="1080" w:hanging="360"/>
      </w:pPr>
      <w:rPr>
        <w:rFonts w:ascii="Symbol" w:hAnsi="Symbol" w:cs="Symbol" w:hint="default"/>
      </w:rPr>
    </w:lvl>
    <w:lvl w:ilvl="1" w:tplc="04140003">
      <w:start w:val="1"/>
      <w:numFmt w:val="bullet"/>
      <w:lvlText w:val="o"/>
      <w:lvlJc w:val="left"/>
      <w:pPr>
        <w:ind w:left="1800" w:hanging="360"/>
      </w:pPr>
      <w:rPr>
        <w:rFonts w:ascii="Courier New" w:hAnsi="Courier New" w:cs="Courier New" w:hint="default"/>
      </w:rPr>
    </w:lvl>
    <w:lvl w:ilvl="2" w:tplc="04140005">
      <w:start w:val="1"/>
      <w:numFmt w:val="bullet"/>
      <w:lvlText w:val=""/>
      <w:lvlJc w:val="left"/>
      <w:pPr>
        <w:ind w:left="2520" w:hanging="360"/>
      </w:pPr>
      <w:rPr>
        <w:rFonts w:ascii="Wingdings" w:hAnsi="Wingdings" w:cs="Wingdings" w:hint="default"/>
      </w:rPr>
    </w:lvl>
    <w:lvl w:ilvl="3" w:tplc="04140001">
      <w:start w:val="1"/>
      <w:numFmt w:val="bullet"/>
      <w:lvlText w:val=""/>
      <w:lvlJc w:val="left"/>
      <w:pPr>
        <w:ind w:left="3240" w:hanging="360"/>
      </w:pPr>
      <w:rPr>
        <w:rFonts w:ascii="Symbol" w:hAnsi="Symbol" w:cs="Symbol" w:hint="default"/>
      </w:rPr>
    </w:lvl>
    <w:lvl w:ilvl="4" w:tplc="04140003">
      <w:start w:val="1"/>
      <w:numFmt w:val="bullet"/>
      <w:lvlText w:val="o"/>
      <w:lvlJc w:val="left"/>
      <w:pPr>
        <w:ind w:left="3960" w:hanging="360"/>
      </w:pPr>
      <w:rPr>
        <w:rFonts w:ascii="Courier New" w:hAnsi="Courier New" w:cs="Courier New" w:hint="default"/>
      </w:rPr>
    </w:lvl>
    <w:lvl w:ilvl="5" w:tplc="04140005">
      <w:start w:val="1"/>
      <w:numFmt w:val="bullet"/>
      <w:lvlText w:val=""/>
      <w:lvlJc w:val="left"/>
      <w:pPr>
        <w:ind w:left="4680" w:hanging="360"/>
      </w:pPr>
      <w:rPr>
        <w:rFonts w:ascii="Wingdings" w:hAnsi="Wingdings" w:cs="Wingdings" w:hint="default"/>
      </w:rPr>
    </w:lvl>
    <w:lvl w:ilvl="6" w:tplc="04140001">
      <w:start w:val="1"/>
      <w:numFmt w:val="bullet"/>
      <w:lvlText w:val=""/>
      <w:lvlJc w:val="left"/>
      <w:pPr>
        <w:ind w:left="5400" w:hanging="360"/>
      </w:pPr>
      <w:rPr>
        <w:rFonts w:ascii="Symbol" w:hAnsi="Symbol" w:cs="Symbol" w:hint="default"/>
      </w:rPr>
    </w:lvl>
    <w:lvl w:ilvl="7" w:tplc="04140003">
      <w:start w:val="1"/>
      <w:numFmt w:val="bullet"/>
      <w:lvlText w:val="o"/>
      <w:lvlJc w:val="left"/>
      <w:pPr>
        <w:ind w:left="6120" w:hanging="360"/>
      </w:pPr>
      <w:rPr>
        <w:rFonts w:ascii="Courier New" w:hAnsi="Courier New" w:cs="Courier New" w:hint="default"/>
      </w:rPr>
    </w:lvl>
    <w:lvl w:ilvl="8" w:tplc="04140005">
      <w:start w:val="1"/>
      <w:numFmt w:val="bullet"/>
      <w:lvlText w:val=""/>
      <w:lvlJc w:val="left"/>
      <w:pPr>
        <w:ind w:left="6840" w:hanging="360"/>
      </w:pPr>
      <w:rPr>
        <w:rFonts w:ascii="Wingdings" w:hAnsi="Wingdings" w:cs="Wingdings" w:hint="default"/>
      </w:rPr>
    </w:lvl>
  </w:abstractNum>
  <w:abstractNum w:abstractNumId="10" w15:restartNumberingAfterBreak="0">
    <w:nsid w:val="76A61646"/>
    <w:multiLevelType w:val="hybridMultilevel"/>
    <w:tmpl w:val="43545A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78801B3E"/>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655260792">
    <w:abstractNumId w:val="8"/>
  </w:num>
  <w:num w:numId="2" w16cid:durableId="1306547899">
    <w:abstractNumId w:val="7"/>
  </w:num>
  <w:num w:numId="3" w16cid:durableId="827017123">
    <w:abstractNumId w:val="10"/>
  </w:num>
  <w:num w:numId="4" w16cid:durableId="311981984">
    <w:abstractNumId w:val="3"/>
  </w:num>
  <w:num w:numId="5" w16cid:durableId="622151799">
    <w:abstractNumId w:val="2"/>
  </w:num>
  <w:num w:numId="6" w16cid:durableId="1577780093">
    <w:abstractNumId w:val="11"/>
  </w:num>
  <w:num w:numId="7" w16cid:durableId="528615023">
    <w:abstractNumId w:val="0"/>
  </w:num>
  <w:num w:numId="8" w16cid:durableId="1345666994">
    <w:abstractNumId w:val="6"/>
  </w:num>
  <w:num w:numId="9" w16cid:durableId="940988406">
    <w:abstractNumId w:val="5"/>
  </w:num>
  <w:num w:numId="10" w16cid:durableId="1863005782">
    <w:abstractNumId w:val="11"/>
  </w:num>
  <w:num w:numId="11" w16cid:durableId="1431123570">
    <w:abstractNumId w:val="9"/>
  </w:num>
  <w:num w:numId="12" w16cid:durableId="820465632">
    <w:abstractNumId w:val="4"/>
  </w:num>
  <w:num w:numId="13" w16cid:durableId="511843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200A"/>
    <w:rsid w:val="000974D6"/>
    <w:rsid w:val="000D7E0C"/>
    <w:rsid w:val="00107D66"/>
    <w:rsid w:val="001769C4"/>
    <w:rsid w:val="001A0CC0"/>
    <w:rsid w:val="00234B5D"/>
    <w:rsid w:val="002438A3"/>
    <w:rsid w:val="002C4C57"/>
    <w:rsid w:val="002C5D58"/>
    <w:rsid w:val="002D46BA"/>
    <w:rsid w:val="002F02BF"/>
    <w:rsid w:val="00370823"/>
    <w:rsid w:val="00370AE2"/>
    <w:rsid w:val="003B2C10"/>
    <w:rsid w:val="003E07C4"/>
    <w:rsid w:val="00405396"/>
    <w:rsid w:val="00405E46"/>
    <w:rsid w:val="00406D60"/>
    <w:rsid w:val="00465634"/>
    <w:rsid w:val="004A6688"/>
    <w:rsid w:val="004B4AD6"/>
    <w:rsid w:val="005001F9"/>
    <w:rsid w:val="00571E45"/>
    <w:rsid w:val="00576A47"/>
    <w:rsid w:val="005B25CD"/>
    <w:rsid w:val="005B5DF2"/>
    <w:rsid w:val="005C7B06"/>
    <w:rsid w:val="005D76D5"/>
    <w:rsid w:val="00601DAC"/>
    <w:rsid w:val="006314F9"/>
    <w:rsid w:val="006767BD"/>
    <w:rsid w:val="006769AF"/>
    <w:rsid w:val="006934D3"/>
    <w:rsid w:val="006955BE"/>
    <w:rsid w:val="006A0A92"/>
    <w:rsid w:val="006C0A31"/>
    <w:rsid w:val="00753F44"/>
    <w:rsid w:val="007662FA"/>
    <w:rsid w:val="00783DB8"/>
    <w:rsid w:val="00793610"/>
    <w:rsid w:val="007A5693"/>
    <w:rsid w:val="007B583D"/>
    <w:rsid w:val="007C473F"/>
    <w:rsid w:val="007C65B5"/>
    <w:rsid w:val="007D5C5C"/>
    <w:rsid w:val="00841461"/>
    <w:rsid w:val="00851FED"/>
    <w:rsid w:val="0088792A"/>
    <w:rsid w:val="0089629F"/>
    <w:rsid w:val="008E200A"/>
    <w:rsid w:val="008F1172"/>
    <w:rsid w:val="009064FA"/>
    <w:rsid w:val="009126FD"/>
    <w:rsid w:val="0091573C"/>
    <w:rsid w:val="009235D4"/>
    <w:rsid w:val="00944AC2"/>
    <w:rsid w:val="00991B51"/>
    <w:rsid w:val="009C36B1"/>
    <w:rsid w:val="00A0237F"/>
    <w:rsid w:val="00A45BFD"/>
    <w:rsid w:val="00A477D1"/>
    <w:rsid w:val="00A76685"/>
    <w:rsid w:val="00A928B6"/>
    <w:rsid w:val="00A957EE"/>
    <w:rsid w:val="00AA6862"/>
    <w:rsid w:val="00AE4C37"/>
    <w:rsid w:val="00AE7C1A"/>
    <w:rsid w:val="00B004B7"/>
    <w:rsid w:val="00B035B7"/>
    <w:rsid w:val="00B46295"/>
    <w:rsid w:val="00BB5BB8"/>
    <w:rsid w:val="00C069B6"/>
    <w:rsid w:val="00C152C4"/>
    <w:rsid w:val="00C54AA0"/>
    <w:rsid w:val="00C80969"/>
    <w:rsid w:val="00C918EC"/>
    <w:rsid w:val="00C92C20"/>
    <w:rsid w:val="00CB5224"/>
    <w:rsid w:val="00CD6EFA"/>
    <w:rsid w:val="00D06678"/>
    <w:rsid w:val="00D5317B"/>
    <w:rsid w:val="00D53A4B"/>
    <w:rsid w:val="00DB4DE7"/>
    <w:rsid w:val="00DC3E3D"/>
    <w:rsid w:val="00E14A0D"/>
    <w:rsid w:val="00E357FE"/>
    <w:rsid w:val="00E43B8F"/>
    <w:rsid w:val="00ED4A16"/>
    <w:rsid w:val="00F42724"/>
    <w:rsid w:val="00FA3EE8"/>
    <w:rsid w:val="00FB3CE8"/>
    <w:rsid w:val="00FD2CE8"/>
    <w:rsid w:val="00FE7FC4"/>
    <w:rsid w:val="00FF179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314D3"/>
  <w15:docId w15:val="{3C487420-F62F-4487-80A6-23F48D7C4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00A"/>
    <w:rPr>
      <w:rFonts w:ascii="Arial" w:eastAsia="Times New Roman" w:hAnsi="Arial" w:cs="Arial"/>
      <w:sz w:val="22"/>
      <w:szCs w:val="22"/>
      <w:lang w:eastAsia="nb-NO"/>
    </w:rPr>
  </w:style>
  <w:style w:type="paragraph" w:styleId="Overskrift1">
    <w:name w:val="heading 1"/>
    <w:aliases w:val="TF-Overskrift 1,Heading 1 Char"/>
    <w:basedOn w:val="Normal"/>
    <w:next w:val="Normal"/>
    <w:link w:val="Overskrift1Tegn"/>
    <w:qFormat/>
    <w:rsid w:val="00576A47"/>
    <w:pPr>
      <w:keepNext/>
      <w:keepLines/>
      <w:numPr>
        <w:numId w:val="6"/>
      </w:numPr>
      <w:spacing w:before="480"/>
      <w:outlineLvl w:val="0"/>
    </w:pPr>
    <w:rPr>
      <w:rFonts w:eastAsiaTheme="majorEastAsia" w:cstheme="majorBidi"/>
      <w:b/>
      <w:bCs/>
      <w:caps/>
      <w:sz w:val="32"/>
      <w:szCs w:val="28"/>
    </w:rPr>
  </w:style>
  <w:style w:type="paragraph" w:styleId="Overskrift2">
    <w:name w:val="heading 2"/>
    <w:aliases w:val="Arial 12 Fett Kursiv,TF-Overskrit 2,Heading 2 Char,Heading 2 Char1 Char,Heading 2 Char Char Char,Heading 2 Char1 Char Char Char,Heading 2 Char Char Char Char Char,Heading 2 Char1 Char Char Char Char Char,Heading2"/>
    <w:basedOn w:val="Normal"/>
    <w:next w:val="Normal"/>
    <w:link w:val="Overskrift2Tegn"/>
    <w:uiPriority w:val="9"/>
    <w:unhideWhenUsed/>
    <w:qFormat/>
    <w:rsid w:val="00576A47"/>
    <w:pPr>
      <w:keepNext/>
      <w:keepLines/>
      <w:numPr>
        <w:ilvl w:val="1"/>
        <w:numId w:val="6"/>
      </w:numPr>
      <w:spacing w:before="200"/>
      <w:outlineLvl w:val="1"/>
    </w:pPr>
    <w:rPr>
      <w:rFonts w:eastAsiaTheme="majorEastAsia" w:cstheme="majorBidi"/>
      <w:b/>
      <w:bCs/>
      <w:i/>
      <w:sz w:val="28"/>
      <w:szCs w:val="26"/>
    </w:rPr>
  </w:style>
  <w:style w:type="paragraph" w:styleId="Overskrift3">
    <w:name w:val="heading 3"/>
    <w:aliases w:val="TF-Overskrift 3"/>
    <w:basedOn w:val="Normal"/>
    <w:next w:val="Normal"/>
    <w:link w:val="Overskrift3Tegn"/>
    <w:unhideWhenUsed/>
    <w:qFormat/>
    <w:rsid w:val="00576A47"/>
    <w:pPr>
      <w:keepNext/>
      <w:keepLines/>
      <w:numPr>
        <w:ilvl w:val="2"/>
        <w:numId w:val="6"/>
      </w:numPr>
      <w:spacing w:before="200"/>
      <w:outlineLvl w:val="2"/>
    </w:pPr>
    <w:rPr>
      <w:rFonts w:eastAsiaTheme="majorEastAsia" w:cstheme="majorBidi"/>
      <w:b/>
      <w:bCs/>
    </w:rPr>
  </w:style>
  <w:style w:type="paragraph" w:styleId="Overskrift4">
    <w:name w:val="heading 4"/>
    <w:basedOn w:val="Normal"/>
    <w:next w:val="Normal"/>
    <w:link w:val="Overskrift4Tegn"/>
    <w:unhideWhenUsed/>
    <w:qFormat/>
    <w:rsid w:val="00576A47"/>
    <w:pPr>
      <w:keepNext/>
      <w:keepLines/>
      <w:numPr>
        <w:ilvl w:val="3"/>
        <w:numId w:val="6"/>
      </w:numPr>
      <w:spacing w:before="200"/>
      <w:outlineLvl w:val="3"/>
    </w:pPr>
    <w:rPr>
      <w:rFonts w:eastAsiaTheme="majorEastAsia" w:cstheme="majorBidi"/>
      <w:b/>
      <w:bCs/>
      <w:i/>
      <w:iCs/>
    </w:rPr>
  </w:style>
  <w:style w:type="paragraph" w:styleId="Overskrift5">
    <w:name w:val="heading 5"/>
    <w:aliases w:val="Underavsnitt,H5"/>
    <w:basedOn w:val="Normal"/>
    <w:next w:val="Normal"/>
    <w:link w:val="Overskrift5Tegn"/>
    <w:unhideWhenUsed/>
    <w:qFormat/>
    <w:rsid w:val="00576A47"/>
    <w:pPr>
      <w:keepNext/>
      <w:keepLines/>
      <w:numPr>
        <w:ilvl w:val="4"/>
        <w:numId w:val="6"/>
      </w:numPr>
      <w:spacing w:before="200"/>
      <w:outlineLvl w:val="4"/>
    </w:pPr>
    <w:rPr>
      <w:rFonts w:eastAsiaTheme="majorEastAsia" w:cstheme="majorBidi"/>
    </w:rPr>
  </w:style>
  <w:style w:type="paragraph" w:styleId="Overskrift6">
    <w:name w:val="heading 6"/>
    <w:basedOn w:val="Normal"/>
    <w:next w:val="Normal"/>
    <w:link w:val="Overskrift6Tegn"/>
    <w:unhideWhenUsed/>
    <w:qFormat/>
    <w:rsid w:val="00576A47"/>
    <w:pPr>
      <w:keepNext/>
      <w:keepLines/>
      <w:numPr>
        <w:ilvl w:val="5"/>
        <w:numId w:val="6"/>
      </w:numPr>
      <w:spacing w:before="200"/>
      <w:outlineLvl w:val="5"/>
    </w:pPr>
    <w:rPr>
      <w:rFonts w:eastAsiaTheme="majorEastAsia" w:cstheme="majorBidi"/>
      <w:i/>
      <w:iCs/>
    </w:rPr>
  </w:style>
  <w:style w:type="paragraph" w:styleId="Overskrift7">
    <w:name w:val="heading 7"/>
    <w:basedOn w:val="Normal"/>
    <w:next w:val="Normal"/>
    <w:link w:val="Overskrift7Tegn"/>
    <w:unhideWhenUsed/>
    <w:qFormat/>
    <w:rsid w:val="00107D66"/>
    <w:pPr>
      <w:keepNext/>
      <w:keepLines/>
      <w:numPr>
        <w:ilvl w:val="6"/>
        <w:numId w:val="6"/>
      </w:numPr>
      <w:spacing w:before="200"/>
      <w:outlineLvl w:val="6"/>
    </w:pPr>
    <w:rPr>
      <w:rFonts w:eastAsiaTheme="majorEastAsia" w:cstheme="majorBidi"/>
      <w:b/>
      <w:iCs/>
      <w:sz w:val="20"/>
    </w:rPr>
  </w:style>
  <w:style w:type="paragraph" w:styleId="Overskrift8">
    <w:name w:val="heading 8"/>
    <w:aliases w:val="Vedlegg"/>
    <w:basedOn w:val="Normal"/>
    <w:next w:val="Normal"/>
    <w:link w:val="Overskrift8Tegn"/>
    <w:unhideWhenUsed/>
    <w:qFormat/>
    <w:rsid w:val="00107D66"/>
    <w:pPr>
      <w:keepNext/>
      <w:keepLines/>
      <w:numPr>
        <w:ilvl w:val="7"/>
        <w:numId w:val="6"/>
      </w:numPr>
      <w:spacing w:before="200"/>
      <w:outlineLvl w:val="7"/>
    </w:pPr>
    <w:rPr>
      <w:rFonts w:eastAsiaTheme="majorEastAsia" w:cstheme="majorBidi"/>
      <w:b/>
      <w:i/>
      <w:sz w:val="20"/>
      <w:szCs w:val="20"/>
    </w:rPr>
  </w:style>
  <w:style w:type="paragraph" w:styleId="Overskrift9">
    <w:name w:val="heading 9"/>
    <w:aliases w:val="Attachment"/>
    <w:basedOn w:val="Normal"/>
    <w:next w:val="Normal"/>
    <w:link w:val="Overskrift9Tegn"/>
    <w:unhideWhenUsed/>
    <w:qFormat/>
    <w:rsid w:val="00576A47"/>
    <w:pPr>
      <w:keepNext/>
      <w:keepLines/>
      <w:numPr>
        <w:ilvl w:val="8"/>
        <w:numId w:val="6"/>
      </w:numPr>
      <w:spacing w:before="200"/>
      <w:outlineLvl w:val="8"/>
    </w:pPr>
    <w:rPr>
      <w:rFonts w:eastAsiaTheme="majorEastAsia" w:cstheme="majorBidi"/>
      <w:i/>
      <w:iCs/>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TF-Overskrift 1 Tegn,Heading 1 Char Tegn"/>
    <w:basedOn w:val="Standardskriftforavsnitt"/>
    <w:link w:val="Overskrift1"/>
    <w:rsid w:val="00576A47"/>
    <w:rPr>
      <w:rFonts w:eastAsiaTheme="majorEastAsia" w:cstheme="majorBidi"/>
      <w:b/>
      <w:bCs/>
      <w:caps/>
      <w:sz w:val="32"/>
      <w:szCs w:val="28"/>
    </w:rPr>
  </w:style>
  <w:style w:type="character" w:customStyle="1" w:styleId="Overskrift2Tegn">
    <w:name w:val="Overskrift 2 Tegn"/>
    <w:aliases w:val="Arial 12 Fett Kursiv Tegn,TF-Overskrit 2 Tegn,Heading 2 Char Tegn,Heading 2 Char1 Char Tegn,Heading 2 Char Char Char Tegn,Heading 2 Char1 Char Char Char Tegn,Heading 2 Char Char Char Char Char Tegn,Heading2 Tegn"/>
    <w:basedOn w:val="Standardskriftforavsnitt"/>
    <w:link w:val="Overskrift2"/>
    <w:uiPriority w:val="9"/>
    <w:rsid w:val="00576A47"/>
    <w:rPr>
      <w:rFonts w:eastAsiaTheme="majorEastAsia" w:cstheme="majorBidi"/>
      <w:b/>
      <w:bCs/>
      <w:i/>
      <w:sz w:val="28"/>
      <w:szCs w:val="26"/>
    </w:rPr>
  </w:style>
  <w:style w:type="paragraph" w:styleId="Undertittel">
    <w:name w:val="Subtitle"/>
    <w:basedOn w:val="Normal"/>
    <w:next w:val="Normal"/>
    <w:link w:val="UndertittelTegn"/>
    <w:uiPriority w:val="11"/>
    <w:qFormat/>
    <w:rsid w:val="00576A47"/>
    <w:pPr>
      <w:numPr>
        <w:ilvl w:val="1"/>
      </w:numPr>
    </w:pPr>
    <w:rPr>
      <w:rFonts w:eastAsiaTheme="majorEastAsia" w:cstheme="majorBidi"/>
      <w:i/>
      <w:iCs/>
      <w:spacing w:val="15"/>
    </w:rPr>
  </w:style>
  <w:style w:type="character" w:customStyle="1" w:styleId="UndertittelTegn">
    <w:name w:val="Undertittel Tegn"/>
    <w:basedOn w:val="Standardskriftforavsnitt"/>
    <w:link w:val="Undertittel"/>
    <w:uiPriority w:val="11"/>
    <w:rsid w:val="00576A47"/>
    <w:rPr>
      <w:rFonts w:eastAsiaTheme="majorEastAsia" w:cstheme="majorBidi"/>
      <w:i/>
      <w:iCs/>
      <w:spacing w:val="15"/>
    </w:rPr>
  </w:style>
  <w:style w:type="character" w:styleId="Sterkutheving">
    <w:name w:val="Intense Emphasis"/>
    <w:basedOn w:val="Standardskriftforavsnitt"/>
    <w:uiPriority w:val="21"/>
    <w:qFormat/>
    <w:rsid w:val="00AE4C37"/>
    <w:rPr>
      <w:b/>
      <w:bCs/>
      <w:i/>
      <w:iCs/>
      <w:color w:val="auto"/>
    </w:rPr>
  </w:style>
  <w:style w:type="paragraph" w:styleId="Sterktsitat">
    <w:name w:val="Intense Quote"/>
    <w:basedOn w:val="Normal"/>
    <w:next w:val="Normal"/>
    <w:link w:val="SterktsitatTegn"/>
    <w:uiPriority w:val="30"/>
    <w:qFormat/>
    <w:rsid w:val="00AE4C37"/>
    <w:pPr>
      <w:framePr w:wrap="around" w:vAnchor="text" w:hAnchor="text" w:y="1"/>
      <w:pBdr>
        <w:bottom w:val="single" w:sz="4" w:space="4" w:color="000000" w:themeColor="text1"/>
      </w:pBdr>
      <w:spacing w:before="200" w:after="280"/>
      <w:ind w:left="936" w:right="936"/>
    </w:pPr>
    <w:rPr>
      <w:b/>
      <w:bCs/>
      <w:i/>
      <w:iCs/>
    </w:rPr>
  </w:style>
  <w:style w:type="character" w:customStyle="1" w:styleId="SterktsitatTegn">
    <w:name w:val="Sterkt sitat Tegn"/>
    <w:basedOn w:val="Standardskriftforavsnitt"/>
    <w:link w:val="Sterktsitat"/>
    <w:uiPriority w:val="30"/>
    <w:rsid w:val="00AE4C37"/>
    <w:rPr>
      <w:b/>
      <w:bCs/>
      <w:i/>
      <w:iCs/>
    </w:rPr>
  </w:style>
  <w:style w:type="character" w:styleId="Svakreferanse">
    <w:name w:val="Subtle Reference"/>
    <w:basedOn w:val="Standardskriftforavsnitt"/>
    <w:uiPriority w:val="31"/>
    <w:qFormat/>
    <w:rsid w:val="00AE4C37"/>
    <w:rPr>
      <w:smallCaps/>
      <w:color w:val="auto"/>
      <w:u w:val="single"/>
    </w:rPr>
  </w:style>
  <w:style w:type="character" w:styleId="Sterkreferanse">
    <w:name w:val="Intense Reference"/>
    <w:basedOn w:val="Standardskriftforavsnitt"/>
    <w:uiPriority w:val="32"/>
    <w:qFormat/>
    <w:rsid w:val="00AE4C37"/>
    <w:rPr>
      <w:b/>
      <w:bCs/>
      <w:smallCaps/>
      <w:color w:val="auto"/>
      <w:spacing w:val="5"/>
      <w:u w:val="single"/>
    </w:rPr>
  </w:style>
  <w:style w:type="paragraph" w:styleId="Listeavsnitt">
    <w:name w:val="List Paragraph"/>
    <w:basedOn w:val="Normal"/>
    <w:uiPriority w:val="99"/>
    <w:qFormat/>
    <w:rsid w:val="00AE4C37"/>
    <w:pPr>
      <w:ind w:left="720"/>
      <w:contextualSpacing/>
    </w:pPr>
  </w:style>
  <w:style w:type="character" w:styleId="Boktittel">
    <w:name w:val="Book Title"/>
    <w:basedOn w:val="Standardskriftforavsnitt"/>
    <w:uiPriority w:val="33"/>
    <w:qFormat/>
    <w:rsid w:val="00AE4C37"/>
    <w:rPr>
      <w:b/>
      <w:bCs/>
      <w:smallCaps/>
      <w:spacing w:val="5"/>
    </w:rPr>
  </w:style>
  <w:style w:type="paragraph" w:styleId="Tittel">
    <w:name w:val="Title"/>
    <w:basedOn w:val="Normal"/>
    <w:next w:val="Normal"/>
    <w:link w:val="TittelTegn"/>
    <w:uiPriority w:val="10"/>
    <w:qFormat/>
    <w:rsid w:val="00576A47"/>
    <w:pPr>
      <w:pBdr>
        <w:bottom w:val="single" w:sz="8" w:space="4" w:color="auto"/>
      </w:pBdr>
      <w:spacing w:after="300"/>
      <w:contextualSpacing/>
    </w:pPr>
    <w:rPr>
      <w:rFonts w:eastAsiaTheme="majorEastAsia" w:cstheme="majorBidi"/>
      <w:spacing w:val="5"/>
      <w:kern w:val="28"/>
      <w:sz w:val="52"/>
      <w:szCs w:val="52"/>
    </w:rPr>
  </w:style>
  <w:style w:type="character" w:customStyle="1" w:styleId="TittelTegn">
    <w:name w:val="Tittel Tegn"/>
    <w:basedOn w:val="Standardskriftforavsnitt"/>
    <w:link w:val="Tittel"/>
    <w:uiPriority w:val="10"/>
    <w:rsid w:val="00576A47"/>
    <w:rPr>
      <w:rFonts w:eastAsiaTheme="majorEastAsia" w:cstheme="majorBidi"/>
      <w:spacing w:val="5"/>
      <w:kern w:val="28"/>
      <w:sz w:val="52"/>
      <w:szCs w:val="52"/>
    </w:rPr>
  </w:style>
  <w:style w:type="paragraph" w:styleId="Ingenmellomrom">
    <w:name w:val="No Spacing"/>
    <w:uiPriority w:val="1"/>
    <w:qFormat/>
    <w:rsid w:val="00406D60"/>
  </w:style>
  <w:style w:type="character" w:customStyle="1" w:styleId="Overskrift3Tegn">
    <w:name w:val="Overskrift 3 Tegn"/>
    <w:aliases w:val="TF-Overskrift 3 Tegn"/>
    <w:basedOn w:val="Standardskriftforavsnitt"/>
    <w:link w:val="Overskrift3"/>
    <w:uiPriority w:val="9"/>
    <w:rsid w:val="00576A47"/>
    <w:rPr>
      <w:rFonts w:eastAsiaTheme="majorEastAsia" w:cstheme="majorBidi"/>
      <w:b/>
      <w:bCs/>
    </w:rPr>
  </w:style>
  <w:style w:type="character" w:customStyle="1" w:styleId="Overskrift4Tegn">
    <w:name w:val="Overskrift 4 Tegn"/>
    <w:basedOn w:val="Standardskriftforavsnitt"/>
    <w:link w:val="Overskrift4"/>
    <w:uiPriority w:val="9"/>
    <w:rsid w:val="00576A47"/>
    <w:rPr>
      <w:rFonts w:eastAsiaTheme="majorEastAsia" w:cstheme="majorBidi"/>
      <w:b/>
      <w:bCs/>
      <w:i/>
      <w:iCs/>
    </w:rPr>
  </w:style>
  <w:style w:type="character" w:customStyle="1" w:styleId="Overskrift5Tegn">
    <w:name w:val="Overskrift 5 Tegn"/>
    <w:aliases w:val="Underavsnitt Tegn,H5 Tegn"/>
    <w:basedOn w:val="Standardskriftforavsnitt"/>
    <w:link w:val="Overskrift5"/>
    <w:uiPriority w:val="9"/>
    <w:rsid w:val="00576A47"/>
    <w:rPr>
      <w:rFonts w:eastAsiaTheme="majorEastAsia" w:cstheme="majorBidi"/>
    </w:rPr>
  </w:style>
  <w:style w:type="character" w:customStyle="1" w:styleId="Overskrift6Tegn">
    <w:name w:val="Overskrift 6 Tegn"/>
    <w:basedOn w:val="Standardskriftforavsnitt"/>
    <w:link w:val="Overskrift6"/>
    <w:uiPriority w:val="9"/>
    <w:rsid w:val="00576A47"/>
    <w:rPr>
      <w:rFonts w:eastAsiaTheme="majorEastAsia" w:cstheme="majorBidi"/>
      <w:i/>
      <w:iCs/>
    </w:rPr>
  </w:style>
  <w:style w:type="character" w:customStyle="1" w:styleId="Overskrift7Tegn">
    <w:name w:val="Overskrift 7 Tegn"/>
    <w:basedOn w:val="Standardskriftforavsnitt"/>
    <w:link w:val="Overskrift7"/>
    <w:uiPriority w:val="9"/>
    <w:rsid w:val="00107D66"/>
    <w:rPr>
      <w:rFonts w:eastAsiaTheme="majorEastAsia" w:cstheme="majorBidi"/>
      <w:b/>
      <w:iCs/>
      <w:sz w:val="20"/>
    </w:rPr>
  </w:style>
  <w:style w:type="character" w:customStyle="1" w:styleId="Overskrift8Tegn">
    <w:name w:val="Overskrift 8 Tegn"/>
    <w:aliases w:val="Vedlegg Tegn"/>
    <w:basedOn w:val="Standardskriftforavsnitt"/>
    <w:link w:val="Overskrift8"/>
    <w:uiPriority w:val="9"/>
    <w:rsid w:val="00107D66"/>
    <w:rPr>
      <w:rFonts w:eastAsiaTheme="majorEastAsia" w:cstheme="majorBidi"/>
      <w:b/>
      <w:i/>
      <w:sz w:val="20"/>
      <w:szCs w:val="20"/>
    </w:rPr>
  </w:style>
  <w:style w:type="character" w:customStyle="1" w:styleId="Overskrift9Tegn">
    <w:name w:val="Overskrift 9 Tegn"/>
    <w:aliases w:val="Attachment Tegn"/>
    <w:basedOn w:val="Standardskriftforavsnitt"/>
    <w:link w:val="Overskrift9"/>
    <w:uiPriority w:val="9"/>
    <w:rsid w:val="00576A47"/>
    <w:rPr>
      <w:rFonts w:eastAsiaTheme="majorEastAsia" w:cstheme="majorBidi"/>
      <w:i/>
      <w:iCs/>
      <w:sz w:val="20"/>
      <w:szCs w:val="20"/>
    </w:rPr>
  </w:style>
  <w:style w:type="character" w:styleId="Svakutheving">
    <w:name w:val="Subtle Emphasis"/>
    <w:basedOn w:val="Standardskriftforavsnitt"/>
    <w:uiPriority w:val="19"/>
    <w:qFormat/>
    <w:rsid w:val="00A477D1"/>
    <w:rPr>
      <w:i/>
      <w:iCs/>
      <w:color w:val="auto"/>
    </w:rPr>
  </w:style>
  <w:style w:type="character" w:styleId="Utheving">
    <w:name w:val="Emphasis"/>
    <w:basedOn w:val="Standardskriftforavsnitt"/>
    <w:uiPriority w:val="20"/>
    <w:qFormat/>
    <w:rsid w:val="00406D60"/>
    <w:rPr>
      <w:i/>
      <w:iCs/>
    </w:rPr>
  </w:style>
  <w:style w:type="character" w:styleId="Sterk">
    <w:name w:val="Strong"/>
    <w:basedOn w:val="Standardskriftforavsnitt"/>
    <w:uiPriority w:val="22"/>
    <w:qFormat/>
    <w:rsid w:val="00406D60"/>
    <w:rPr>
      <w:b/>
      <w:bCs/>
    </w:rPr>
  </w:style>
  <w:style w:type="paragraph" w:styleId="Sitat">
    <w:name w:val="Quote"/>
    <w:basedOn w:val="Normal"/>
    <w:next w:val="Normal"/>
    <w:link w:val="SitatTegn"/>
    <w:uiPriority w:val="29"/>
    <w:qFormat/>
    <w:rsid w:val="00406D60"/>
    <w:rPr>
      <w:i/>
      <w:iCs/>
      <w:color w:val="000000" w:themeColor="text1"/>
    </w:rPr>
  </w:style>
  <w:style w:type="character" w:customStyle="1" w:styleId="SitatTegn">
    <w:name w:val="Sitat Tegn"/>
    <w:basedOn w:val="Standardskriftforavsnitt"/>
    <w:link w:val="Sitat"/>
    <w:uiPriority w:val="29"/>
    <w:rsid w:val="00406D60"/>
    <w:rPr>
      <w:i/>
      <w:iCs/>
      <w:color w:val="000000" w:themeColor="text1"/>
    </w:rPr>
  </w:style>
  <w:style w:type="paragraph" w:styleId="Bunntekst">
    <w:name w:val="footer"/>
    <w:basedOn w:val="Normal"/>
    <w:link w:val="BunntekstTegn"/>
    <w:uiPriority w:val="99"/>
    <w:rsid w:val="008E200A"/>
    <w:pPr>
      <w:tabs>
        <w:tab w:val="center" w:pos="4536"/>
        <w:tab w:val="right" w:pos="9072"/>
      </w:tabs>
    </w:pPr>
    <w:rPr>
      <w:rFonts w:ascii="Times New Roman" w:hAnsi="Times New Roman" w:cs="Times New Roman"/>
      <w:sz w:val="24"/>
      <w:szCs w:val="20"/>
      <w:lang w:val="x-none" w:eastAsia="x-none"/>
    </w:rPr>
  </w:style>
  <w:style w:type="character" w:customStyle="1" w:styleId="BunntekstTegn">
    <w:name w:val="Bunntekst Tegn"/>
    <w:basedOn w:val="Standardskriftforavsnitt"/>
    <w:link w:val="Bunntekst"/>
    <w:uiPriority w:val="99"/>
    <w:rsid w:val="008E200A"/>
    <w:rPr>
      <w:rFonts w:eastAsia="Times New Roman"/>
      <w:szCs w:val="20"/>
      <w:lang w:val="x-none" w:eastAsia="x-none"/>
    </w:rPr>
  </w:style>
  <w:style w:type="character" w:styleId="Sidetall">
    <w:name w:val="page number"/>
    <w:basedOn w:val="Standardskriftforavsnitt"/>
    <w:semiHidden/>
    <w:rsid w:val="008E200A"/>
  </w:style>
  <w:style w:type="paragraph" w:styleId="Topptekst">
    <w:name w:val="header"/>
    <w:basedOn w:val="Normal"/>
    <w:link w:val="TopptekstTegn"/>
    <w:uiPriority w:val="99"/>
    <w:rsid w:val="008E200A"/>
    <w:pPr>
      <w:tabs>
        <w:tab w:val="center" w:pos="4536"/>
        <w:tab w:val="right" w:pos="9072"/>
      </w:tabs>
    </w:pPr>
    <w:rPr>
      <w:rFonts w:cs="Times New Roman"/>
      <w:lang w:val="x-none" w:eastAsia="x-none"/>
    </w:rPr>
  </w:style>
  <w:style w:type="character" w:customStyle="1" w:styleId="TopptekstTegn">
    <w:name w:val="Topptekst Tegn"/>
    <w:basedOn w:val="Standardskriftforavsnitt"/>
    <w:link w:val="Topptekst"/>
    <w:uiPriority w:val="99"/>
    <w:rsid w:val="008E200A"/>
    <w:rPr>
      <w:rFonts w:ascii="Arial" w:eastAsia="Times New Roman" w:hAnsi="Arial"/>
      <w:sz w:val="22"/>
      <w:szCs w:val="22"/>
      <w:lang w:val="x-none" w:eastAsia="x-none"/>
    </w:rPr>
  </w:style>
  <w:style w:type="paragraph" w:customStyle="1" w:styleId="Brdtekst1">
    <w:name w:val="Brødtekst1"/>
    <w:rsid w:val="008E200A"/>
    <w:rPr>
      <w:rFonts w:ascii="Helvetica" w:eastAsia="ヒラギノ角ゴ Pro W3" w:hAnsi="Helvetica"/>
      <w:color w:val="000000"/>
      <w:szCs w:val="20"/>
      <w:lang w:eastAsia="nb-NO"/>
    </w:rPr>
  </w:style>
  <w:style w:type="paragraph" w:customStyle="1" w:styleId="Friform">
    <w:name w:val="Fri form"/>
    <w:rsid w:val="008E200A"/>
    <w:rPr>
      <w:rFonts w:ascii="Helvetica" w:eastAsia="ヒラギノ角ゴ Pro W3" w:hAnsi="Helvetica"/>
      <w:color w:val="000000"/>
      <w:szCs w:val="20"/>
      <w:lang w:eastAsia="nb-NO"/>
    </w:rPr>
  </w:style>
  <w:style w:type="paragraph" w:customStyle="1" w:styleId="Overskriftbilagnummerert">
    <w:name w:val="Overskrift bilag nummerert"/>
    <w:basedOn w:val="Normal"/>
    <w:rsid w:val="008E200A"/>
    <w:pPr>
      <w:keepLines/>
      <w:widowControl w:val="0"/>
      <w:numPr>
        <w:numId w:val="2"/>
      </w:numPr>
    </w:pPr>
    <w:rPr>
      <w:rFonts w:ascii="Times New Roman" w:hAnsi="Times New Roman" w:cs="Times New Roman"/>
      <w:sz w:val="28"/>
    </w:rPr>
  </w:style>
  <w:style w:type="character" w:styleId="Hyperkobling">
    <w:name w:val="Hyperlink"/>
    <w:basedOn w:val="Standardskriftforavsnitt"/>
    <w:uiPriority w:val="99"/>
    <w:unhideWhenUsed/>
    <w:rsid w:val="00D5317B"/>
    <w:rPr>
      <w:color w:val="0000FF" w:themeColor="hyperlink"/>
      <w:u w:val="single"/>
    </w:rPr>
  </w:style>
  <w:style w:type="character" w:styleId="Merknadsreferanse">
    <w:name w:val="annotation reference"/>
    <w:basedOn w:val="Standardskriftforavsnitt"/>
    <w:uiPriority w:val="99"/>
    <w:semiHidden/>
    <w:unhideWhenUsed/>
    <w:rsid w:val="006769AF"/>
    <w:rPr>
      <w:sz w:val="16"/>
      <w:szCs w:val="16"/>
    </w:rPr>
  </w:style>
  <w:style w:type="paragraph" w:styleId="Merknadstekst">
    <w:name w:val="annotation text"/>
    <w:basedOn w:val="Normal"/>
    <w:link w:val="MerknadstekstTegn"/>
    <w:uiPriority w:val="99"/>
    <w:unhideWhenUsed/>
    <w:rsid w:val="006769AF"/>
    <w:rPr>
      <w:rFonts w:eastAsiaTheme="minorHAnsi"/>
      <w:sz w:val="20"/>
      <w:szCs w:val="20"/>
      <w:lang w:eastAsia="en-US"/>
    </w:rPr>
  </w:style>
  <w:style w:type="character" w:customStyle="1" w:styleId="MerknadstekstTegn">
    <w:name w:val="Merknadstekst Tegn"/>
    <w:basedOn w:val="Standardskriftforavsnitt"/>
    <w:link w:val="Merknadstekst"/>
    <w:uiPriority w:val="99"/>
    <w:rsid w:val="006769AF"/>
    <w:rPr>
      <w:rFonts w:ascii="Arial" w:hAnsi="Arial" w:cs="Arial"/>
      <w:sz w:val="20"/>
      <w:szCs w:val="20"/>
    </w:rPr>
  </w:style>
  <w:style w:type="paragraph" w:styleId="Bobletekst">
    <w:name w:val="Balloon Text"/>
    <w:basedOn w:val="Normal"/>
    <w:link w:val="BobletekstTegn"/>
    <w:uiPriority w:val="99"/>
    <w:semiHidden/>
    <w:unhideWhenUsed/>
    <w:rsid w:val="006769AF"/>
    <w:rPr>
      <w:rFonts w:ascii="Segoe UI" w:hAnsi="Segoe UI" w:cs="Segoe UI"/>
      <w:sz w:val="18"/>
      <w:szCs w:val="18"/>
    </w:rPr>
  </w:style>
  <w:style w:type="character" w:customStyle="1" w:styleId="BobletekstTegn">
    <w:name w:val="Bobletekst Tegn"/>
    <w:basedOn w:val="Standardskriftforavsnitt"/>
    <w:link w:val="Bobletekst"/>
    <w:uiPriority w:val="99"/>
    <w:semiHidden/>
    <w:rsid w:val="006769AF"/>
    <w:rPr>
      <w:rFonts w:ascii="Segoe UI" w:eastAsia="Times New Roman" w:hAnsi="Segoe UI" w:cs="Segoe UI"/>
      <w:sz w:val="18"/>
      <w:szCs w:val="18"/>
      <w:lang w:eastAsia="nb-NO"/>
    </w:rPr>
  </w:style>
  <w:style w:type="character" w:styleId="Fulgthyperkobling">
    <w:name w:val="FollowedHyperlink"/>
    <w:basedOn w:val="Standardskriftforavsnitt"/>
    <w:uiPriority w:val="99"/>
    <w:semiHidden/>
    <w:unhideWhenUsed/>
    <w:rsid w:val="007662FA"/>
    <w:rPr>
      <w:color w:val="800080" w:themeColor="followedHyperlink"/>
      <w:u w:val="single"/>
    </w:rPr>
  </w:style>
  <w:style w:type="paragraph" w:styleId="Kommentaremne">
    <w:name w:val="annotation subject"/>
    <w:basedOn w:val="Merknadstekst"/>
    <w:next w:val="Merknadstekst"/>
    <w:link w:val="KommentaremneTegn"/>
    <w:uiPriority w:val="99"/>
    <w:semiHidden/>
    <w:unhideWhenUsed/>
    <w:rsid w:val="007662FA"/>
    <w:rPr>
      <w:rFonts w:eastAsia="Times New Roman"/>
      <w:b/>
      <w:bCs/>
      <w:lang w:eastAsia="nb-NO"/>
    </w:rPr>
  </w:style>
  <w:style w:type="character" w:customStyle="1" w:styleId="KommentaremneTegn">
    <w:name w:val="Kommentaremne Tegn"/>
    <w:basedOn w:val="MerknadstekstTegn"/>
    <w:link w:val="Kommentaremne"/>
    <w:uiPriority w:val="99"/>
    <w:semiHidden/>
    <w:rsid w:val="007662FA"/>
    <w:rPr>
      <w:rFonts w:ascii="Arial" w:eastAsia="Times New Roman" w:hAnsi="Arial" w:cs="Arial"/>
      <w:b/>
      <w:bCs/>
      <w:sz w:val="20"/>
      <w:szCs w:val="20"/>
      <w:lang w:eastAsia="nb-NO"/>
    </w:rPr>
  </w:style>
  <w:style w:type="paragraph" w:customStyle="1" w:styleId="Contractstyle">
    <w:name w:val="Contractstyle"/>
    <w:basedOn w:val="Normal"/>
    <w:uiPriority w:val="99"/>
    <w:rsid w:val="00CD6EFA"/>
    <w:pPr>
      <w:spacing w:after="60"/>
      <w:ind w:left="720"/>
    </w:pPr>
    <w:rPr>
      <w:rFonts w:ascii="Times New Roman" w:hAnsi="Times New Roman" w:cs="Times New Roman"/>
      <w:lang w:eastAsia="en-US"/>
    </w:rPr>
  </w:style>
  <w:style w:type="paragraph" w:styleId="Brdtekst3">
    <w:name w:val="Body Text 3"/>
    <w:basedOn w:val="Normal"/>
    <w:link w:val="Brdtekst3Tegn"/>
    <w:semiHidden/>
    <w:unhideWhenUsed/>
    <w:rsid w:val="00CD6EFA"/>
    <w:pPr>
      <w:widowControl w:val="0"/>
      <w:spacing w:after="120" w:line="264" w:lineRule="auto"/>
      <w:jc w:val="both"/>
    </w:pPr>
    <w:rPr>
      <w:rFonts w:asciiTheme="minorHAnsi" w:hAnsiTheme="minorHAnsi" w:cs="Times New Roman"/>
      <w:sz w:val="16"/>
      <w:szCs w:val="16"/>
      <w:lang w:eastAsia="en-US"/>
    </w:rPr>
  </w:style>
  <w:style w:type="character" w:customStyle="1" w:styleId="Brdtekst3Tegn">
    <w:name w:val="Brødtekst 3 Tegn"/>
    <w:basedOn w:val="Standardskriftforavsnitt"/>
    <w:link w:val="Brdtekst3"/>
    <w:semiHidden/>
    <w:rsid w:val="00CD6EFA"/>
    <w:rPr>
      <w:rFonts w:asciiTheme="minorHAnsi" w:eastAsia="Times New Roman" w:hAnsiTheme="minorHAnsi"/>
      <w:sz w:val="16"/>
      <w:szCs w:val="16"/>
    </w:rPr>
  </w:style>
  <w:style w:type="paragraph" w:styleId="Revisjon">
    <w:name w:val="Revision"/>
    <w:hidden/>
    <w:uiPriority w:val="99"/>
    <w:semiHidden/>
    <w:rsid w:val="00234B5D"/>
    <w:rPr>
      <w:rFonts w:ascii="Arial" w:eastAsia="Times New Roman" w:hAnsi="Arial" w:cs="Arial"/>
      <w:sz w:val="22"/>
      <w:szCs w:val="22"/>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ndard.n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B5764-06EB-45C1-9C6D-47EAF5800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2</Pages>
  <Words>437</Words>
  <Characters>2321</Characters>
  <Application>Microsoft Office Word</Application>
  <DocSecurity>0</DocSecurity>
  <Lines>19</Lines>
  <Paragraphs>5</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Kristina Eek-Larsen</cp:lastModifiedBy>
  <cp:revision>18</cp:revision>
  <dcterms:created xsi:type="dcterms:W3CDTF">2013-05-13T13:21:00Z</dcterms:created>
  <dcterms:modified xsi:type="dcterms:W3CDTF">2026-05-05T20:00:00Z</dcterms:modified>
</cp:coreProperties>
</file>